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46E" w:rsidRPr="0039146E" w:rsidRDefault="0039146E" w:rsidP="0039146E">
      <w:pPr>
        <w:spacing w:line="360" w:lineRule="auto"/>
        <w:jc w:val="both"/>
        <w:rPr>
          <w:b/>
          <w:sz w:val="24"/>
          <w:szCs w:val="24"/>
          <w:u w:val="single"/>
        </w:rPr>
      </w:pPr>
    </w:p>
    <w:p w:rsidR="0039146E" w:rsidRPr="0039146E" w:rsidRDefault="007C2F5E" w:rsidP="00D65218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Felhívás a 2015. évi</w:t>
      </w:r>
      <w:r w:rsidR="0039146E" w:rsidRPr="0039146E">
        <w:rPr>
          <w:b/>
          <w:sz w:val="28"/>
          <w:szCs w:val="28"/>
          <w:u w:val="single"/>
        </w:rPr>
        <w:t xml:space="preserve"> nyári Torockói Szabadegyetem és Diáktáborra</w:t>
      </w:r>
    </w:p>
    <w:p w:rsidR="0039146E" w:rsidRPr="0039146E" w:rsidRDefault="0039146E" w:rsidP="0039146E">
      <w:pPr>
        <w:spacing w:line="360" w:lineRule="auto"/>
        <w:jc w:val="both"/>
        <w:rPr>
          <w:sz w:val="24"/>
          <w:szCs w:val="24"/>
        </w:rPr>
      </w:pPr>
    </w:p>
    <w:p w:rsidR="0039146E" w:rsidRPr="0039146E" w:rsidRDefault="0039146E" w:rsidP="0039146E">
      <w:pPr>
        <w:spacing w:line="360" w:lineRule="auto"/>
        <w:jc w:val="both"/>
        <w:rPr>
          <w:sz w:val="24"/>
          <w:szCs w:val="24"/>
        </w:rPr>
      </w:pPr>
      <w:r w:rsidRPr="0039146E">
        <w:rPr>
          <w:sz w:val="24"/>
          <w:szCs w:val="24"/>
        </w:rPr>
        <w:t>A tábor szervezését 2002-ben kezdeményezte a POLITEIA – Romániai Magyar Politikatudományi Eg</w:t>
      </w:r>
      <w:r w:rsidR="00D80A3D">
        <w:rPr>
          <w:sz w:val="24"/>
          <w:szCs w:val="24"/>
        </w:rPr>
        <w:t>yesület, a</w:t>
      </w:r>
      <w:r w:rsidRPr="0039146E">
        <w:rPr>
          <w:sz w:val="24"/>
          <w:szCs w:val="24"/>
        </w:rPr>
        <w:t xml:space="preserve"> Kolozsvári Magyar Politológus-hallgatók Társasága (KoMPoT) 2005 óta lépett elő társszervezővé</w:t>
      </w:r>
      <w:r w:rsidR="00FE2058">
        <w:rPr>
          <w:sz w:val="24"/>
          <w:szCs w:val="24"/>
        </w:rPr>
        <w:t>.</w:t>
      </w:r>
      <w:r w:rsidRPr="0039146E">
        <w:rPr>
          <w:sz w:val="24"/>
          <w:szCs w:val="24"/>
        </w:rPr>
        <w:t xml:space="preserve"> </w:t>
      </w:r>
      <w:r w:rsidR="00FE2058">
        <w:rPr>
          <w:sz w:val="24"/>
          <w:szCs w:val="24"/>
        </w:rPr>
        <w:t>T</w:t>
      </w:r>
      <w:r w:rsidRPr="0039146E">
        <w:rPr>
          <w:sz w:val="24"/>
          <w:szCs w:val="24"/>
        </w:rPr>
        <w:t xml:space="preserve">anárok és diákok </w:t>
      </w:r>
      <w:r w:rsidR="00FE2058">
        <w:rPr>
          <w:sz w:val="24"/>
          <w:szCs w:val="24"/>
        </w:rPr>
        <w:t>közösen</w:t>
      </w:r>
      <w:r w:rsidRPr="0039146E">
        <w:rPr>
          <w:sz w:val="24"/>
          <w:szCs w:val="24"/>
        </w:rPr>
        <w:t xml:space="preserve"> szervezik meg </w:t>
      </w:r>
      <w:r w:rsidR="00FE2058">
        <w:rPr>
          <w:sz w:val="24"/>
          <w:szCs w:val="24"/>
        </w:rPr>
        <w:t xml:space="preserve">tehát </w:t>
      </w:r>
      <w:r w:rsidRPr="0039146E">
        <w:rPr>
          <w:sz w:val="24"/>
          <w:szCs w:val="24"/>
        </w:rPr>
        <w:t>a</w:t>
      </w:r>
      <w:r w:rsidR="00D65218">
        <w:rPr>
          <w:sz w:val="24"/>
          <w:szCs w:val="24"/>
        </w:rPr>
        <w:t xml:space="preserve"> festői környezetben található</w:t>
      </w:r>
      <w:r w:rsidRPr="0039146E">
        <w:rPr>
          <w:sz w:val="24"/>
          <w:szCs w:val="24"/>
        </w:rPr>
        <w:t xml:space="preserve"> Torockói Szabadegyetem és Diáktábort, amely elsősorban a politikatudomán</w:t>
      </w:r>
      <w:r w:rsidR="00FE2058">
        <w:rPr>
          <w:sz w:val="24"/>
          <w:szCs w:val="24"/>
        </w:rPr>
        <w:t>n</w:t>
      </w:r>
      <w:r w:rsidRPr="0039146E">
        <w:rPr>
          <w:sz w:val="24"/>
          <w:szCs w:val="24"/>
        </w:rPr>
        <w:t>yal foglalkozó egyetemistákat szólítja meg. </w:t>
      </w:r>
    </w:p>
    <w:p w:rsidR="0039146E" w:rsidRPr="0039146E" w:rsidRDefault="00B06EB1" w:rsidP="003914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Idén július 2-5</w:t>
      </w:r>
      <w:r w:rsidR="00500594">
        <w:rPr>
          <w:sz w:val="24"/>
          <w:szCs w:val="24"/>
        </w:rPr>
        <w:t>.</w:t>
      </w:r>
      <w:r w:rsidR="002D1458">
        <w:rPr>
          <w:sz w:val="24"/>
          <w:szCs w:val="24"/>
        </w:rPr>
        <w:t xml:space="preserve"> között</w:t>
      </w:r>
      <w:r w:rsidR="0039146E" w:rsidRPr="0039146E">
        <w:rPr>
          <w:sz w:val="24"/>
          <w:szCs w:val="24"/>
        </w:rPr>
        <w:t xml:space="preserve"> kerül megrendezésre a Diáktábor, és </w:t>
      </w:r>
      <w:r w:rsidR="00D80A3D">
        <w:rPr>
          <w:sz w:val="24"/>
          <w:szCs w:val="24"/>
        </w:rPr>
        <w:t xml:space="preserve">immáron </w:t>
      </w:r>
      <w:r>
        <w:rPr>
          <w:sz w:val="24"/>
          <w:szCs w:val="24"/>
        </w:rPr>
        <w:t>negyedik</w:t>
      </w:r>
      <w:r w:rsidR="00D80A3D">
        <w:rPr>
          <w:sz w:val="24"/>
          <w:szCs w:val="24"/>
        </w:rPr>
        <w:t xml:space="preserve"> alkalommal</w:t>
      </w:r>
      <w:r w:rsidR="0039146E" w:rsidRPr="0039146E">
        <w:rPr>
          <w:sz w:val="24"/>
          <w:szCs w:val="24"/>
        </w:rPr>
        <w:t xml:space="preserve"> az Eötvös Loránd Tudományegyetem Állam- és Jogtudományi Karáról </w:t>
      </w:r>
      <w:r w:rsidR="001618A1">
        <w:rPr>
          <w:sz w:val="24"/>
          <w:szCs w:val="24"/>
        </w:rPr>
        <w:t>vendégül látnak</w:t>
      </w:r>
      <w:r w:rsidR="0039146E" w:rsidRPr="0039146E">
        <w:rPr>
          <w:sz w:val="24"/>
          <w:szCs w:val="24"/>
        </w:rPr>
        <w:t xml:space="preserve"> </w:t>
      </w:r>
      <w:r w:rsidR="001618A1">
        <w:rPr>
          <w:sz w:val="24"/>
          <w:szCs w:val="24"/>
        </w:rPr>
        <w:t>tizenöt</w:t>
      </w:r>
      <w:r w:rsidR="0039146E" w:rsidRPr="0039146E">
        <w:rPr>
          <w:sz w:val="24"/>
          <w:szCs w:val="24"/>
        </w:rPr>
        <w:t xml:space="preserve"> </w:t>
      </w:r>
      <w:r w:rsidR="001618A1">
        <w:rPr>
          <w:sz w:val="24"/>
          <w:szCs w:val="24"/>
        </w:rPr>
        <w:t xml:space="preserve">politológus </w:t>
      </w:r>
      <w:r w:rsidR="0039146E" w:rsidRPr="0039146E">
        <w:rPr>
          <w:sz w:val="24"/>
          <w:szCs w:val="24"/>
        </w:rPr>
        <w:t>hallgató</w:t>
      </w:r>
      <w:r w:rsidR="001618A1">
        <w:rPr>
          <w:sz w:val="24"/>
          <w:szCs w:val="24"/>
        </w:rPr>
        <w:t>t</w:t>
      </w:r>
      <w:r w:rsidR="006C110F">
        <w:rPr>
          <w:sz w:val="24"/>
          <w:szCs w:val="24"/>
        </w:rPr>
        <w:t xml:space="preserve"> is</w:t>
      </w:r>
      <w:r w:rsidR="0039146E" w:rsidRPr="0039146E">
        <w:rPr>
          <w:sz w:val="24"/>
          <w:szCs w:val="24"/>
        </w:rPr>
        <w:t xml:space="preserve">. </w:t>
      </w:r>
      <w:r w:rsidR="00D65218">
        <w:rPr>
          <w:sz w:val="24"/>
          <w:szCs w:val="24"/>
        </w:rPr>
        <w:t xml:space="preserve">(A </w:t>
      </w:r>
      <w:proofErr w:type="spellStart"/>
      <w:r w:rsidR="00D65218">
        <w:rPr>
          <w:sz w:val="24"/>
          <w:szCs w:val="24"/>
        </w:rPr>
        <w:t>Babes-Bolyai</w:t>
      </w:r>
      <w:proofErr w:type="spellEnd"/>
      <w:r w:rsidR="00D65218">
        <w:rPr>
          <w:sz w:val="24"/>
          <w:szCs w:val="24"/>
        </w:rPr>
        <w:t xml:space="preserve"> Tudományegyetemről </w:t>
      </w:r>
      <w:r w:rsidR="002D1458">
        <w:rPr>
          <w:sz w:val="24"/>
          <w:szCs w:val="24"/>
        </w:rPr>
        <w:t xml:space="preserve">és a Sapientia Erdélyi Magyar Tudományegyetemről összesen </w:t>
      </w:r>
      <w:r w:rsidR="00D65218">
        <w:rPr>
          <w:sz w:val="24"/>
          <w:szCs w:val="24"/>
        </w:rPr>
        <w:t>szintén 15 politológus hallgató vesz részt a táborban.)</w:t>
      </w:r>
      <w:r w:rsidR="006C110F">
        <w:rPr>
          <w:sz w:val="24"/>
          <w:szCs w:val="24"/>
        </w:rPr>
        <w:t xml:space="preserve"> </w:t>
      </w:r>
      <w:r w:rsidR="00500594">
        <w:rPr>
          <w:sz w:val="24"/>
          <w:szCs w:val="24"/>
        </w:rPr>
        <w:t>A tábor idei témája: 25 évvel a rendszerváltás után – romániai és magyarországi tanulságok.</w:t>
      </w:r>
    </w:p>
    <w:p w:rsidR="0039146E" w:rsidRDefault="001618A1" w:rsidP="003914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hallgatók részt ve</w:t>
      </w:r>
      <w:r w:rsidR="00FE2058">
        <w:rPr>
          <w:sz w:val="24"/>
          <w:szCs w:val="24"/>
        </w:rPr>
        <w:t>sz</w:t>
      </w:r>
      <w:r>
        <w:rPr>
          <w:sz w:val="24"/>
          <w:szCs w:val="24"/>
        </w:rPr>
        <w:t>nek a programon, meghallgatják magyar</w:t>
      </w:r>
      <w:r w:rsidR="00FE2058">
        <w:rPr>
          <w:sz w:val="24"/>
          <w:szCs w:val="24"/>
        </w:rPr>
        <w:t>országi</w:t>
      </w:r>
      <w:r>
        <w:rPr>
          <w:sz w:val="24"/>
          <w:szCs w:val="24"/>
        </w:rPr>
        <w:t xml:space="preserve"> és erdélyi politológusok</w:t>
      </w:r>
      <w:r w:rsidR="00FE2058">
        <w:rPr>
          <w:sz w:val="24"/>
          <w:szCs w:val="24"/>
        </w:rPr>
        <w:t>,</w:t>
      </w:r>
      <w:r>
        <w:rPr>
          <w:sz w:val="24"/>
          <w:szCs w:val="24"/>
        </w:rPr>
        <w:t xml:space="preserve"> társadalomtudósok</w:t>
      </w:r>
      <w:r w:rsidR="002D1458">
        <w:rPr>
          <w:sz w:val="24"/>
          <w:szCs w:val="24"/>
        </w:rPr>
        <w:t>,</w:t>
      </w:r>
      <w:r>
        <w:rPr>
          <w:sz w:val="24"/>
          <w:szCs w:val="24"/>
        </w:rPr>
        <w:t xml:space="preserve"> politikus</w:t>
      </w:r>
      <w:r w:rsidR="00FE2058">
        <w:rPr>
          <w:sz w:val="24"/>
          <w:szCs w:val="24"/>
        </w:rPr>
        <w:t>ok</w:t>
      </w:r>
      <w:r>
        <w:rPr>
          <w:sz w:val="24"/>
          <w:szCs w:val="24"/>
        </w:rPr>
        <w:t xml:space="preserve"> </w:t>
      </w:r>
      <w:r w:rsidR="002D1458">
        <w:rPr>
          <w:sz w:val="24"/>
          <w:szCs w:val="24"/>
        </w:rPr>
        <w:t xml:space="preserve">és más közéleti személyiségek </w:t>
      </w:r>
      <w:r>
        <w:rPr>
          <w:sz w:val="24"/>
          <w:szCs w:val="24"/>
        </w:rPr>
        <w:t xml:space="preserve">előadásait. </w:t>
      </w:r>
      <w:r w:rsidR="00FE2058">
        <w:rPr>
          <w:sz w:val="24"/>
          <w:szCs w:val="24"/>
        </w:rPr>
        <w:t xml:space="preserve">Mesterszakos valamint TDK-versenyen </w:t>
      </w:r>
      <w:r w:rsidR="00ED4DD2">
        <w:rPr>
          <w:sz w:val="24"/>
          <w:szCs w:val="24"/>
        </w:rPr>
        <w:t>szerepelt</w:t>
      </w:r>
      <w:r w:rsidR="00FE2058">
        <w:rPr>
          <w:sz w:val="24"/>
          <w:szCs w:val="24"/>
        </w:rPr>
        <w:t xml:space="preserve"> hallgatóknak </w:t>
      </w:r>
      <w:r w:rsidR="00476A43">
        <w:rPr>
          <w:sz w:val="24"/>
          <w:szCs w:val="24"/>
        </w:rPr>
        <w:t>arra is lehetőségük nyílik, hogy bemutassák szakdolgozatukat, illetve tudományos diákköri dolgozatukat.</w:t>
      </w:r>
      <w:r>
        <w:rPr>
          <w:sz w:val="24"/>
          <w:szCs w:val="24"/>
        </w:rPr>
        <w:t xml:space="preserve"> </w:t>
      </w:r>
    </w:p>
    <w:p w:rsidR="001618A1" w:rsidRDefault="001618A1" w:rsidP="0039146E">
      <w:pPr>
        <w:spacing w:line="360" w:lineRule="auto"/>
        <w:jc w:val="both"/>
        <w:rPr>
          <w:sz w:val="24"/>
          <w:szCs w:val="24"/>
        </w:rPr>
      </w:pPr>
    </w:p>
    <w:p w:rsidR="0039146E" w:rsidRPr="0039146E" w:rsidRDefault="0039146E" w:rsidP="0039146E">
      <w:pPr>
        <w:spacing w:line="360" w:lineRule="auto"/>
        <w:jc w:val="both"/>
        <w:rPr>
          <w:b/>
          <w:sz w:val="24"/>
          <w:szCs w:val="24"/>
        </w:rPr>
      </w:pPr>
      <w:r w:rsidRPr="0039146E">
        <w:rPr>
          <w:b/>
          <w:sz w:val="24"/>
          <w:szCs w:val="24"/>
        </w:rPr>
        <w:t xml:space="preserve">A részvételt pályázat útján nyerhetik el a hallgatók, </w:t>
      </w:r>
      <w:r w:rsidR="00476A43">
        <w:rPr>
          <w:b/>
          <w:sz w:val="24"/>
          <w:szCs w:val="24"/>
        </w:rPr>
        <w:t>melyne</w:t>
      </w:r>
      <w:r w:rsidRPr="0039146E">
        <w:rPr>
          <w:b/>
          <w:sz w:val="24"/>
          <w:szCs w:val="24"/>
        </w:rPr>
        <w:t>k feltételei:</w:t>
      </w:r>
    </w:p>
    <w:p w:rsidR="0039146E" w:rsidRDefault="0039146E" w:rsidP="0039146E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146E" w:rsidRPr="0039146E" w:rsidRDefault="0039146E" w:rsidP="0039146E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6E">
        <w:rPr>
          <w:rFonts w:ascii="Times New Roman" w:hAnsi="Times New Roman" w:cs="Times New Roman"/>
          <w:sz w:val="24"/>
          <w:szCs w:val="24"/>
        </w:rPr>
        <w:t>Aktív hallgatói jogviszony</w:t>
      </w:r>
    </w:p>
    <w:p w:rsidR="0039146E" w:rsidRPr="0039146E" w:rsidRDefault="0039146E" w:rsidP="0039146E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6E">
        <w:rPr>
          <w:rFonts w:ascii="Times New Roman" w:hAnsi="Times New Roman" w:cs="Times New Roman"/>
          <w:sz w:val="24"/>
          <w:szCs w:val="24"/>
        </w:rPr>
        <w:t>Mellékelt jelentkezési lap kitöltése</w:t>
      </w:r>
    </w:p>
    <w:p w:rsidR="0039146E" w:rsidRPr="0039146E" w:rsidRDefault="00476A43" w:rsidP="0039146E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2AE0">
        <w:rPr>
          <w:rFonts w:ascii="Times New Roman" w:hAnsi="Times New Roman" w:cs="Times New Roman"/>
          <w:sz w:val="24"/>
          <w:szCs w:val="24"/>
        </w:rPr>
        <w:t>2</w:t>
      </w:r>
      <w:r w:rsidR="0039146E" w:rsidRPr="0039146E">
        <w:rPr>
          <w:rFonts w:ascii="Times New Roman" w:hAnsi="Times New Roman" w:cs="Times New Roman"/>
          <w:sz w:val="24"/>
          <w:szCs w:val="24"/>
        </w:rPr>
        <w:t xml:space="preserve"> oldalas motivációs levél</w:t>
      </w:r>
    </w:p>
    <w:p w:rsidR="0039146E" w:rsidRDefault="00182214" w:rsidP="0039146E">
      <w:pPr>
        <w:pStyle w:val="Listaszerbekezds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NEPTUN-bó</w:t>
      </w:r>
      <w:r w:rsidR="00AE4801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AE4801">
        <w:rPr>
          <w:rFonts w:ascii="Times New Roman" w:hAnsi="Times New Roman" w:cs="Times New Roman"/>
          <w:sz w:val="24"/>
          <w:szCs w:val="24"/>
        </w:rPr>
        <w:t xml:space="preserve"> kinyomtatott átlag a 2014-2015</w:t>
      </w:r>
      <w:r w:rsidR="0039146E" w:rsidRPr="0039146E">
        <w:rPr>
          <w:rFonts w:ascii="Times New Roman" w:hAnsi="Times New Roman" w:cs="Times New Roman"/>
          <w:sz w:val="24"/>
          <w:szCs w:val="24"/>
        </w:rPr>
        <w:t>-</w:t>
      </w:r>
      <w:r w:rsidR="00AE4801">
        <w:rPr>
          <w:rFonts w:ascii="Times New Roman" w:hAnsi="Times New Roman" w:cs="Times New Roman"/>
          <w:sz w:val="24"/>
          <w:szCs w:val="24"/>
        </w:rPr>
        <w:t>ö</w:t>
      </w:r>
      <w:r w:rsidR="0039146E" w:rsidRPr="0039146E">
        <w:rPr>
          <w:rFonts w:ascii="Times New Roman" w:hAnsi="Times New Roman" w:cs="Times New Roman"/>
          <w:sz w:val="24"/>
          <w:szCs w:val="24"/>
        </w:rPr>
        <w:t xml:space="preserve">s </w:t>
      </w:r>
      <w:r>
        <w:rPr>
          <w:rFonts w:ascii="Times New Roman" w:hAnsi="Times New Roman" w:cs="Times New Roman"/>
          <w:sz w:val="24"/>
          <w:szCs w:val="24"/>
        </w:rPr>
        <w:t>tan</w:t>
      </w:r>
      <w:r w:rsidR="0039146E" w:rsidRPr="0039146E">
        <w:rPr>
          <w:rFonts w:ascii="Times New Roman" w:hAnsi="Times New Roman" w:cs="Times New Roman"/>
          <w:sz w:val="24"/>
          <w:szCs w:val="24"/>
        </w:rPr>
        <w:t xml:space="preserve">év első félévéről </w:t>
      </w:r>
    </w:p>
    <w:p w:rsidR="001618A1" w:rsidRDefault="00476A43" w:rsidP="003914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Túljelentkezés esetén a részt vevő hallgatók a tanulmányi eredmények valamint a tudományos diákköri és egyetemi közéleti munka </w:t>
      </w:r>
      <w:r w:rsidR="00ED4DD2">
        <w:rPr>
          <w:sz w:val="24"/>
          <w:szCs w:val="24"/>
        </w:rPr>
        <w:t>a</w:t>
      </w:r>
      <w:r>
        <w:rPr>
          <w:sz w:val="24"/>
          <w:szCs w:val="24"/>
        </w:rPr>
        <w:t xml:space="preserve">lapján kerülnek kiválasztásra. </w:t>
      </w:r>
      <w:r w:rsidR="001618A1">
        <w:rPr>
          <w:sz w:val="24"/>
          <w:szCs w:val="24"/>
        </w:rPr>
        <w:t>Az utazási és részvételi költségek</w:t>
      </w:r>
      <w:r>
        <w:rPr>
          <w:sz w:val="24"/>
          <w:szCs w:val="24"/>
        </w:rPr>
        <w:t xml:space="preserve"> a </w:t>
      </w:r>
      <w:r w:rsidR="00FE2AE0">
        <w:rPr>
          <w:sz w:val="24"/>
          <w:szCs w:val="24"/>
        </w:rPr>
        <w:t>Hallgatói Önkormányzat által elnyert</w:t>
      </w:r>
      <w:r>
        <w:rPr>
          <w:sz w:val="24"/>
          <w:szCs w:val="24"/>
        </w:rPr>
        <w:t xml:space="preserve"> pályázatból kerülnek finanszírozásra.</w:t>
      </w:r>
      <w:r w:rsidR="001618A1">
        <w:rPr>
          <w:sz w:val="24"/>
          <w:szCs w:val="24"/>
        </w:rPr>
        <w:t xml:space="preserve"> </w:t>
      </w:r>
    </w:p>
    <w:p w:rsidR="00331B82" w:rsidRDefault="00331B82" w:rsidP="0039146E">
      <w:pPr>
        <w:spacing w:line="360" w:lineRule="auto"/>
        <w:jc w:val="both"/>
        <w:rPr>
          <w:sz w:val="24"/>
          <w:szCs w:val="24"/>
        </w:rPr>
      </w:pPr>
    </w:p>
    <w:p w:rsidR="0039146E" w:rsidRPr="0039146E" w:rsidRDefault="00D65218" w:rsidP="003914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 jelentkezési lapot</w:t>
      </w:r>
      <w:r w:rsidR="0039146E" w:rsidRPr="0039146E">
        <w:rPr>
          <w:sz w:val="24"/>
          <w:szCs w:val="24"/>
        </w:rPr>
        <w:t xml:space="preserve"> </w:t>
      </w:r>
      <w:r w:rsidR="00476A43">
        <w:rPr>
          <w:sz w:val="24"/>
          <w:szCs w:val="24"/>
        </w:rPr>
        <w:t xml:space="preserve">aláírva, </w:t>
      </w:r>
      <w:r w:rsidR="00500594">
        <w:rPr>
          <w:sz w:val="24"/>
          <w:szCs w:val="24"/>
        </w:rPr>
        <w:t>2015</w:t>
      </w:r>
      <w:r>
        <w:rPr>
          <w:sz w:val="24"/>
          <w:szCs w:val="24"/>
        </w:rPr>
        <w:t xml:space="preserve">. </w:t>
      </w:r>
      <w:r w:rsidR="00FE2AE0">
        <w:rPr>
          <w:sz w:val="24"/>
          <w:szCs w:val="24"/>
        </w:rPr>
        <w:t>május 1</w:t>
      </w:r>
      <w:r w:rsidR="00500594">
        <w:rPr>
          <w:sz w:val="24"/>
          <w:szCs w:val="24"/>
        </w:rPr>
        <w:t>8</w:t>
      </w:r>
      <w:r>
        <w:rPr>
          <w:sz w:val="24"/>
          <w:szCs w:val="24"/>
        </w:rPr>
        <w:t>-</w:t>
      </w:r>
      <w:r w:rsidR="002D1458">
        <w:rPr>
          <w:sz w:val="24"/>
          <w:szCs w:val="24"/>
        </w:rPr>
        <w:t>á</w:t>
      </w:r>
      <w:r>
        <w:rPr>
          <w:sz w:val="24"/>
          <w:szCs w:val="24"/>
        </w:rPr>
        <w:t>n 12 órá</w:t>
      </w:r>
      <w:r w:rsidR="00FE2AE0">
        <w:rPr>
          <w:sz w:val="24"/>
          <w:szCs w:val="24"/>
        </w:rPr>
        <w:t>ig lehet</w:t>
      </w:r>
      <w:r w:rsidR="0039146E" w:rsidRPr="0039146E">
        <w:rPr>
          <w:sz w:val="24"/>
          <w:szCs w:val="24"/>
        </w:rPr>
        <w:t xml:space="preserve"> leadni a</w:t>
      </w:r>
      <w:r w:rsidR="0039146E">
        <w:rPr>
          <w:sz w:val="24"/>
          <w:szCs w:val="24"/>
        </w:rPr>
        <w:t xml:space="preserve"> Politikatudományi </w:t>
      </w:r>
      <w:r w:rsidR="0039146E">
        <w:rPr>
          <w:sz w:val="24"/>
          <w:szCs w:val="24"/>
        </w:rPr>
        <w:lastRenderedPageBreak/>
        <w:t>Intézetben, a</w:t>
      </w:r>
      <w:r w:rsidR="0039146E" w:rsidRPr="0039146E">
        <w:rPr>
          <w:sz w:val="24"/>
          <w:szCs w:val="24"/>
        </w:rPr>
        <w:t xml:space="preserve"> 329-es szobában, két példányban. </w:t>
      </w:r>
    </w:p>
    <w:p w:rsidR="0039146E" w:rsidRDefault="00D13525" w:rsidP="003914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Eredményt 2015</w:t>
      </w:r>
      <w:r w:rsidR="0039146E" w:rsidRPr="0039146E">
        <w:rPr>
          <w:sz w:val="24"/>
          <w:szCs w:val="24"/>
        </w:rPr>
        <w:t xml:space="preserve">. május </w:t>
      </w:r>
      <w:r w:rsidR="002D1458">
        <w:rPr>
          <w:sz w:val="24"/>
          <w:szCs w:val="24"/>
        </w:rPr>
        <w:t>26-á</w:t>
      </w:r>
      <w:r w:rsidR="0039146E" w:rsidRPr="0039146E">
        <w:rPr>
          <w:sz w:val="24"/>
          <w:szCs w:val="24"/>
        </w:rPr>
        <w:t xml:space="preserve">n hirdet a Politikatudományi Intézet. </w:t>
      </w:r>
    </w:p>
    <w:p w:rsidR="00D65218" w:rsidRDefault="00D65218" w:rsidP="0039146E">
      <w:pPr>
        <w:spacing w:line="360" w:lineRule="auto"/>
        <w:jc w:val="both"/>
        <w:rPr>
          <w:sz w:val="24"/>
          <w:szCs w:val="24"/>
        </w:rPr>
      </w:pPr>
    </w:p>
    <w:p w:rsidR="00D65218" w:rsidRDefault="00D65218" w:rsidP="003914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Dr. Pesti Sándor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Dr. Arató Krisztina</w:t>
      </w:r>
    </w:p>
    <w:p w:rsidR="00D65218" w:rsidRPr="0039146E" w:rsidRDefault="00D65218" w:rsidP="0039146E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intézetigazgató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proofErr w:type="gramStart"/>
      <w:r>
        <w:rPr>
          <w:sz w:val="24"/>
          <w:szCs w:val="24"/>
        </w:rPr>
        <w:t>TDK-felelős oktató</w:t>
      </w:r>
      <w:proofErr w:type="gramEnd"/>
    </w:p>
    <w:p w:rsidR="0039146E" w:rsidRPr="0039146E" w:rsidRDefault="0039146E" w:rsidP="0039146E">
      <w:pPr>
        <w:spacing w:line="360" w:lineRule="auto"/>
        <w:jc w:val="both"/>
        <w:rPr>
          <w:sz w:val="24"/>
          <w:szCs w:val="24"/>
        </w:rPr>
      </w:pPr>
    </w:p>
    <w:p w:rsidR="007A0DE7" w:rsidRPr="0039146E" w:rsidRDefault="007A0DE7" w:rsidP="00EB5CE4">
      <w:pPr>
        <w:spacing w:after="2640" w:line="360" w:lineRule="auto"/>
        <w:jc w:val="both"/>
        <w:rPr>
          <w:sz w:val="24"/>
        </w:rPr>
      </w:pPr>
    </w:p>
    <w:sectPr w:rsidR="007A0DE7" w:rsidRPr="0039146E" w:rsidSect="007A0DE7">
      <w:headerReference w:type="default" r:id="rId7"/>
      <w:footerReference w:type="default" r:id="rId8"/>
      <w:pgSz w:w="11907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8A7" w:rsidRDefault="00E468A7">
      <w:r>
        <w:separator/>
      </w:r>
    </w:p>
  </w:endnote>
  <w:endnote w:type="continuationSeparator" w:id="0">
    <w:p w:rsidR="00E468A7" w:rsidRDefault="00E468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146E" w:rsidRPr="0039146E" w:rsidRDefault="00EB5CE4" w:rsidP="0039146E">
    <w:pPr>
      <w:pBdr>
        <w:top w:val="single" w:sz="6" w:space="1" w:color="auto"/>
      </w:pBdr>
      <w:jc w:val="center"/>
      <w:rPr>
        <w:rFonts w:ascii="MS Serif" w:hAnsi="MS Serif"/>
        <w:smallCaps/>
        <w:spacing w:val="18"/>
        <w:sz w:val="16"/>
      </w:rPr>
    </w:pPr>
    <w:r>
      <w:rPr>
        <w:rFonts w:ascii="MS Serif" w:hAnsi="MS Serif"/>
        <w:smallCaps/>
        <w:spacing w:val="18"/>
        <w:sz w:val="16"/>
      </w:rPr>
      <w:t xml:space="preserve">1053 Budapest, </w:t>
    </w:r>
    <w:r w:rsidR="0039146E">
      <w:rPr>
        <w:rFonts w:ascii="MS Serif" w:hAnsi="MS Serif"/>
        <w:smallCaps/>
        <w:spacing w:val="18"/>
        <w:sz w:val="16"/>
      </w:rPr>
      <w:t>Egyetem Tér 1-3</w:t>
    </w:r>
    <w:r>
      <w:rPr>
        <w:rFonts w:ascii="MS Serif" w:hAnsi="MS Serif"/>
        <w:smallCaps/>
        <w:spacing w:val="18"/>
        <w:sz w:val="16"/>
      </w:rPr>
      <w:t xml:space="preserve">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8A7" w:rsidRDefault="00E468A7">
      <w:r>
        <w:separator/>
      </w:r>
    </w:p>
  </w:footnote>
  <w:footnote w:type="continuationSeparator" w:id="0">
    <w:p w:rsidR="00E468A7" w:rsidRDefault="00E468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CE4" w:rsidRDefault="00EB5CE4">
    <w:pPr>
      <w:framePr w:w="7052" w:h="1847" w:hSpace="180" w:wrap="auto" w:vAnchor="page" w:hAnchor="page" w:x="3554" w:y="711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Eötvös Loránd Tudományegyetem</w:t>
    </w:r>
  </w:p>
  <w:p w:rsidR="00EB5CE4" w:rsidRDefault="00EB5CE4">
    <w:pPr>
      <w:framePr w:w="7052" w:h="1847" w:hSpace="180" w:wrap="auto" w:vAnchor="page" w:hAnchor="page" w:x="3554" w:y="711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 xml:space="preserve"> Állam- és Jogtudományi Kar</w:t>
    </w:r>
  </w:p>
  <w:p w:rsidR="00EB5CE4" w:rsidRDefault="0039146E">
    <w:pPr>
      <w:framePr w:w="7052" w:h="1847" w:hSpace="180" w:wrap="auto" w:vAnchor="page" w:hAnchor="page" w:x="3554" w:y="711"/>
      <w:jc w:val="right"/>
      <w:rPr>
        <w:rFonts w:ascii="MS Serif" w:hAnsi="MS Serif"/>
        <w:smallCaps/>
        <w:spacing w:val="40"/>
        <w:position w:val="18"/>
        <w:sz w:val="24"/>
      </w:rPr>
    </w:pPr>
    <w:r>
      <w:rPr>
        <w:rFonts w:ascii="MS Serif" w:hAnsi="MS Serif"/>
        <w:smallCaps/>
        <w:spacing w:val="40"/>
        <w:position w:val="18"/>
        <w:sz w:val="24"/>
      </w:rPr>
      <w:t>Politikatudományi Intézet</w:t>
    </w:r>
  </w:p>
  <w:p w:rsidR="0039146E" w:rsidRDefault="0039146E">
    <w:pPr>
      <w:framePr w:w="7052" w:h="1847" w:hSpace="180" w:wrap="auto" w:vAnchor="page" w:hAnchor="page" w:x="3554" w:y="711"/>
      <w:jc w:val="right"/>
      <w:rPr>
        <w:rFonts w:ascii="MS Serif" w:hAnsi="MS Serif"/>
        <w:b/>
        <w:smallCaps/>
        <w:position w:val="18"/>
        <w:sz w:val="24"/>
      </w:rPr>
    </w:pPr>
  </w:p>
  <w:p w:rsidR="00EB5CE4" w:rsidRDefault="00EB5CE4">
    <w:pPr>
      <w:framePr w:w="7052" w:h="1847" w:hSpace="180" w:wrap="auto" w:vAnchor="page" w:hAnchor="page" w:x="3554" w:y="711"/>
      <w:rPr>
        <w:sz w:val="14"/>
      </w:rPr>
    </w:pPr>
  </w:p>
  <w:p w:rsidR="00EB5CE4" w:rsidRDefault="006F0481">
    <w:pPr>
      <w:pStyle w:val="lfej"/>
      <w:pBdr>
        <w:bottom w:val="single" w:sz="4" w:space="1" w:color="auto"/>
      </w:pBdr>
      <w:rPr>
        <w:sz w:val="14"/>
      </w:rPr>
    </w:pPr>
    <w:r>
      <w:rPr>
        <w:noProof/>
        <w:snapToGrid/>
        <w:sz w:val="14"/>
      </w:rPr>
      <w:drawing>
        <wp:inline distT="0" distB="0" distL="0" distR="0">
          <wp:extent cx="1524000" cy="1390650"/>
          <wp:effectExtent l="19050" t="0" r="0" b="0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390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311C2"/>
    <w:multiLevelType w:val="hybridMultilevel"/>
    <w:tmpl w:val="54828FE6"/>
    <w:lvl w:ilvl="0" w:tplc="336885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5C10888"/>
    <w:multiLevelType w:val="hybridMultilevel"/>
    <w:tmpl w:val="ECD65ACE"/>
    <w:lvl w:ilvl="0" w:tplc="36107A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D6173B"/>
    <w:multiLevelType w:val="hybridMultilevel"/>
    <w:tmpl w:val="DC322868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BD223E5"/>
    <w:multiLevelType w:val="hybridMultilevel"/>
    <w:tmpl w:val="764A59AE"/>
    <w:lvl w:ilvl="0" w:tplc="040E0011">
      <w:start w:val="1"/>
      <w:numFmt w:val="decimal"/>
      <w:lvlText w:val="%1)"/>
      <w:lvlJc w:val="left"/>
      <w:pPr>
        <w:ind w:left="57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6480" w:hanging="360"/>
      </w:pPr>
    </w:lvl>
    <w:lvl w:ilvl="2" w:tplc="040E001B" w:tentative="1">
      <w:start w:val="1"/>
      <w:numFmt w:val="lowerRoman"/>
      <w:lvlText w:val="%3."/>
      <w:lvlJc w:val="right"/>
      <w:pPr>
        <w:ind w:left="7200" w:hanging="180"/>
      </w:pPr>
    </w:lvl>
    <w:lvl w:ilvl="3" w:tplc="040E000F" w:tentative="1">
      <w:start w:val="1"/>
      <w:numFmt w:val="decimal"/>
      <w:lvlText w:val="%4."/>
      <w:lvlJc w:val="left"/>
      <w:pPr>
        <w:ind w:left="7920" w:hanging="360"/>
      </w:pPr>
    </w:lvl>
    <w:lvl w:ilvl="4" w:tplc="040E0019" w:tentative="1">
      <w:start w:val="1"/>
      <w:numFmt w:val="lowerLetter"/>
      <w:lvlText w:val="%5."/>
      <w:lvlJc w:val="left"/>
      <w:pPr>
        <w:ind w:left="8640" w:hanging="360"/>
      </w:pPr>
    </w:lvl>
    <w:lvl w:ilvl="5" w:tplc="040E001B" w:tentative="1">
      <w:start w:val="1"/>
      <w:numFmt w:val="lowerRoman"/>
      <w:lvlText w:val="%6."/>
      <w:lvlJc w:val="right"/>
      <w:pPr>
        <w:ind w:left="9360" w:hanging="180"/>
      </w:pPr>
    </w:lvl>
    <w:lvl w:ilvl="6" w:tplc="040E000F" w:tentative="1">
      <w:start w:val="1"/>
      <w:numFmt w:val="decimal"/>
      <w:lvlText w:val="%7."/>
      <w:lvlJc w:val="left"/>
      <w:pPr>
        <w:ind w:left="10080" w:hanging="360"/>
      </w:pPr>
    </w:lvl>
    <w:lvl w:ilvl="7" w:tplc="040E0019" w:tentative="1">
      <w:start w:val="1"/>
      <w:numFmt w:val="lowerLetter"/>
      <w:lvlText w:val="%8."/>
      <w:lvlJc w:val="left"/>
      <w:pPr>
        <w:ind w:left="10800" w:hanging="360"/>
      </w:pPr>
    </w:lvl>
    <w:lvl w:ilvl="8" w:tplc="040E001B" w:tentative="1">
      <w:start w:val="1"/>
      <w:numFmt w:val="lowerRoman"/>
      <w:lvlText w:val="%9."/>
      <w:lvlJc w:val="right"/>
      <w:pPr>
        <w:ind w:left="11520" w:hanging="180"/>
      </w:pPr>
    </w:lvl>
  </w:abstractNum>
  <w:abstractNum w:abstractNumId="4">
    <w:nsid w:val="7734576D"/>
    <w:multiLevelType w:val="hybridMultilevel"/>
    <w:tmpl w:val="A830B94A"/>
    <w:lvl w:ilvl="0" w:tplc="F4A85B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334A"/>
    <w:multiLevelType w:val="hybridMultilevel"/>
    <w:tmpl w:val="9410B3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39A4"/>
    <w:rsid w:val="00010C23"/>
    <w:rsid w:val="000206B7"/>
    <w:rsid w:val="0005304D"/>
    <w:rsid w:val="0005513F"/>
    <w:rsid w:val="00057257"/>
    <w:rsid w:val="000A7017"/>
    <w:rsid w:val="000B530E"/>
    <w:rsid w:val="000D6230"/>
    <w:rsid w:val="000E5720"/>
    <w:rsid w:val="000E5D3E"/>
    <w:rsid w:val="0012016A"/>
    <w:rsid w:val="00141017"/>
    <w:rsid w:val="001473BA"/>
    <w:rsid w:val="00147CCB"/>
    <w:rsid w:val="00150FDD"/>
    <w:rsid w:val="00152FFE"/>
    <w:rsid w:val="001618A1"/>
    <w:rsid w:val="00163658"/>
    <w:rsid w:val="001676E9"/>
    <w:rsid w:val="001707A6"/>
    <w:rsid w:val="00182214"/>
    <w:rsid w:val="001844CF"/>
    <w:rsid w:val="001867E8"/>
    <w:rsid w:val="001E3724"/>
    <w:rsid w:val="001E4589"/>
    <w:rsid w:val="001F3D42"/>
    <w:rsid w:val="00260D39"/>
    <w:rsid w:val="002914DC"/>
    <w:rsid w:val="002C7B9B"/>
    <w:rsid w:val="002D1458"/>
    <w:rsid w:val="0030346C"/>
    <w:rsid w:val="00331B82"/>
    <w:rsid w:val="00351E25"/>
    <w:rsid w:val="00355A78"/>
    <w:rsid w:val="00373B3B"/>
    <w:rsid w:val="00386DB2"/>
    <w:rsid w:val="0039146E"/>
    <w:rsid w:val="003C2CC7"/>
    <w:rsid w:val="003D22A1"/>
    <w:rsid w:val="00431D3B"/>
    <w:rsid w:val="00476A43"/>
    <w:rsid w:val="004807C2"/>
    <w:rsid w:val="00486918"/>
    <w:rsid w:val="004C7627"/>
    <w:rsid w:val="00500594"/>
    <w:rsid w:val="005234C0"/>
    <w:rsid w:val="005373BB"/>
    <w:rsid w:val="005459E3"/>
    <w:rsid w:val="00565A12"/>
    <w:rsid w:val="00577A80"/>
    <w:rsid w:val="005A0ABB"/>
    <w:rsid w:val="006139A6"/>
    <w:rsid w:val="00642116"/>
    <w:rsid w:val="006435D2"/>
    <w:rsid w:val="00686DAC"/>
    <w:rsid w:val="006B21CF"/>
    <w:rsid w:val="006C110F"/>
    <w:rsid w:val="006F0481"/>
    <w:rsid w:val="00743794"/>
    <w:rsid w:val="00787935"/>
    <w:rsid w:val="0079198F"/>
    <w:rsid w:val="007A0DE7"/>
    <w:rsid w:val="007C2F5E"/>
    <w:rsid w:val="007D1B72"/>
    <w:rsid w:val="008029F7"/>
    <w:rsid w:val="00813469"/>
    <w:rsid w:val="00815499"/>
    <w:rsid w:val="00845F0D"/>
    <w:rsid w:val="00853C5C"/>
    <w:rsid w:val="00870892"/>
    <w:rsid w:val="00883C95"/>
    <w:rsid w:val="008A5377"/>
    <w:rsid w:val="008B74D2"/>
    <w:rsid w:val="008E4E80"/>
    <w:rsid w:val="00913E8E"/>
    <w:rsid w:val="009150A4"/>
    <w:rsid w:val="00926015"/>
    <w:rsid w:val="0093025B"/>
    <w:rsid w:val="009417F7"/>
    <w:rsid w:val="00990C9B"/>
    <w:rsid w:val="009D6D05"/>
    <w:rsid w:val="009E482C"/>
    <w:rsid w:val="009E5512"/>
    <w:rsid w:val="009E7ED1"/>
    <w:rsid w:val="00A014CD"/>
    <w:rsid w:val="00A051D3"/>
    <w:rsid w:val="00A17290"/>
    <w:rsid w:val="00A4273C"/>
    <w:rsid w:val="00A9231F"/>
    <w:rsid w:val="00A939A4"/>
    <w:rsid w:val="00AE1B33"/>
    <w:rsid w:val="00AE4801"/>
    <w:rsid w:val="00B04EE6"/>
    <w:rsid w:val="00B06EB1"/>
    <w:rsid w:val="00B328F1"/>
    <w:rsid w:val="00B41F68"/>
    <w:rsid w:val="00B60F8E"/>
    <w:rsid w:val="00B95BD1"/>
    <w:rsid w:val="00BA080F"/>
    <w:rsid w:val="00BA7734"/>
    <w:rsid w:val="00BD002F"/>
    <w:rsid w:val="00BD4E6A"/>
    <w:rsid w:val="00C16128"/>
    <w:rsid w:val="00C54BFC"/>
    <w:rsid w:val="00CB0EFF"/>
    <w:rsid w:val="00D13525"/>
    <w:rsid w:val="00D55D1A"/>
    <w:rsid w:val="00D65218"/>
    <w:rsid w:val="00D809DF"/>
    <w:rsid w:val="00D80A3D"/>
    <w:rsid w:val="00DC2D75"/>
    <w:rsid w:val="00DC3BBE"/>
    <w:rsid w:val="00DD6373"/>
    <w:rsid w:val="00DE1465"/>
    <w:rsid w:val="00DE2109"/>
    <w:rsid w:val="00DF08D1"/>
    <w:rsid w:val="00E42E16"/>
    <w:rsid w:val="00E468A7"/>
    <w:rsid w:val="00EB5CE4"/>
    <w:rsid w:val="00ED4DD2"/>
    <w:rsid w:val="00F21BDC"/>
    <w:rsid w:val="00F81831"/>
    <w:rsid w:val="00F82692"/>
    <w:rsid w:val="00F87DE4"/>
    <w:rsid w:val="00FC14D1"/>
    <w:rsid w:val="00FE2058"/>
    <w:rsid w:val="00FE2AE0"/>
    <w:rsid w:val="00FE3B94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21BDC"/>
    <w:pPr>
      <w:widowControl w:val="0"/>
    </w:pPr>
    <w:rPr>
      <w:snapToGrid w:val="0"/>
    </w:rPr>
  </w:style>
  <w:style w:type="paragraph" w:styleId="Cmsor1">
    <w:name w:val="heading 1"/>
    <w:basedOn w:val="Norml"/>
    <w:next w:val="Norml"/>
    <w:qFormat/>
    <w:rsid w:val="00F21BDC"/>
    <w:pPr>
      <w:keepNext/>
      <w:outlineLvl w:val="0"/>
    </w:pPr>
    <w:rPr>
      <w:sz w:val="26"/>
    </w:rPr>
  </w:style>
  <w:style w:type="paragraph" w:styleId="Cmsor2">
    <w:name w:val="heading 2"/>
    <w:basedOn w:val="Norml"/>
    <w:next w:val="Norml"/>
    <w:qFormat/>
    <w:rsid w:val="00F21BDC"/>
    <w:pPr>
      <w:keepNext/>
      <w:ind w:firstLine="720"/>
      <w:jc w:val="center"/>
      <w:outlineLvl w:val="1"/>
    </w:pPr>
    <w:rPr>
      <w:sz w:val="26"/>
    </w:rPr>
  </w:style>
  <w:style w:type="paragraph" w:styleId="Cmsor3">
    <w:name w:val="heading 3"/>
    <w:basedOn w:val="Norml"/>
    <w:next w:val="Norml"/>
    <w:qFormat/>
    <w:rsid w:val="00F21BDC"/>
    <w:pPr>
      <w:keepNext/>
      <w:ind w:left="5664" w:firstLine="708"/>
      <w:jc w:val="both"/>
      <w:outlineLvl w:val="2"/>
    </w:pPr>
    <w:rPr>
      <w:sz w:val="26"/>
    </w:rPr>
  </w:style>
  <w:style w:type="paragraph" w:styleId="Cmsor4">
    <w:name w:val="heading 4"/>
    <w:basedOn w:val="Norml"/>
    <w:next w:val="Norml"/>
    <w:qFormat/>
    <w:rsid w:val="00F21BDC"/>
    <w:pPr>
      <w:keepNext/>
      <w:jc w:val="both"/>
      <w:outlineLvl w:val="3"/>
    </w:pPr>
    <w:rPr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semiHidden/>
    <w:rsid w:val="00F21BDC"/>
  </w:style>
  <w:style w:type="character" w:styleId="Lbjegyzet-hivatkozs">
    <w:name w:val="footnote reference"/>
    <w:basedOn w:val="Bekezdsalapbettpusa"/>
    <w:semiHidden/>
    <w:rsid w:val="00F21BDC"/>
    <w:rPr>
      <w:vertAlign w:val="superscript"/>
    </w:rPr>
  </w:style>
  <w:style w:type="paragraph" w:styleId="lfej">
    <w:name w:val="header"/>
    <w:basedOn w:val="Norml"/>
    <w:rsid w:val="00F21BDC"/>
    <w:pPr>
      <w:tabs>
        <w:tab w:val="center" w:pos="4153"/>
        <w:tab w:val="right" w:pos="8306"/>
      </w:tabs>
    </w:pPr>
  </w:style>
  <w:style w:type="paragraph" w:styleId="llb">
    <w:name w:val="footer"/>
    <w:basedOn w:val="Norml"/>
    <w:rsid w:val="00F21BDC"/>
    <w:pPr>
      <w:tabs>
        <w:tab w:val="center" w:pos="4153"/>
        <w:tab w:val="right" w:pos="8306"/>
      </w:tabs>
    </w:pPr>
  </w:style>
  <w:style w:type="paragraph" w:styleId="Cm">
    <w:name w:val="Title"/>
    <w:basedOn w:val="Norml"/>
    <w:qFormat/>
    <w:rsid w:val="00F21BDC"/>
    <w:pPr>
      <w:jc w:val="center"/>
    </w:pPr>
    <w:rPr>
      <w:b/>
      <w:sz w:val="26"/>
    </w:rPr>
  </w:style>
  <w:style w:type="paragraph" w:styleId="Szvegtrzsbehzssal">
    <w:name w:val="Body Text Indent"/>
    <w:basedOn w:val="Norml"/>
    <w:rsid w:val="00F21BDC"/>
    <w:pPr>
      <w:ind w:firstLine="720"/>
      <w:jc w:val="both"/>
    </w:pPr>
    <w:rPr>
      <w:sz w:val="26"/>
    </w:rPr>
  </w:style>
  <w:style w:type="paragraph" w:styleId="Szvegtrzs">
    <w:name w:val="Body Text"/>
    <w:basedOn w:val="Norml"/>
    <w:rsid w:val="00F21BDC"/>
    <w:pPr>
      <w:widowControl/>
      <w:spacing w:after="120"/>
    </w:pPr>
    <w:rPr>
      <w:snapToGrid/>
    </w:rPr>
  </w:style>
  <w:style w:type="paragraph" w:styleId="Szvegtrzs2">
    <w:name w:val="Body Text 2"/>
    <w:basedOn w:val="Norml"/>
    <w:rsid w:val="00F21BDC"/>
    <w:pPr>
      <w:jc w:val="both"/>
    </w:pPr>
    <w:rPr>
      <w:sz w:val="26"/>
      <w:lang w:val="en-US"/>
    </w:rPr>
  </w:style>
  <w:style w:type="paragraph" w:styleId="Buborkszveg">
    <w:name w:val="Balloon Text"/>
    <w:basedOn w:val="Norml"/>
    <w:semiHidden/>
    <w:rsid w:val="006435D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2C7B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zvegtrzs3">
    <w:name w:val="Body Text 3"/>
    <w:basedOn w:val="Norml"/>
    <w:link w:val="Szvegtrzs3Char"/>
    <w:rsid w:val="00B95BD1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B95BD1"/>
    <w:rPr>
      <w:snapToGrid w:val="0"/>
      <w:sz w:val="16"/>
      <w:szCs w:val="16"/>
    </w:rPr>
  </w:style>
  <w:style w:type="paragraph" w:styleId="Szvegtrzsbehzssal2">
    <w:name w:val="Body Text Indent 2"/>
    <w:basedOn w:val="Norml"/>
    <w:link w:val="Szvegtrzsbehzssal2Char"/>
    <w:rsid w:val="00B95BD1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rsid w:val="00B95BD1"/>
    <w:rPr>
      <w:snapToGrid w:val="0"/>
    </w:rPr>
  </w:style>
  <w:style w:type="paragraph" w:styleId="Listaszerbekezds">
    <w:name w:val="List Paragraph"/>
    <w:basedOn w:val="Norml"/>
    <w:uiPriority w:val="34"/>
    <w:qFormat/>
    <w:rsid w:val="0039146E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259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 ÁJK</Company>
  <LinksUpToDate>false</LinksUpToDate>
  <CharactersWithSpaces>2044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Hallgatói Önkormányzat</dc:creator>
  <cp:lastModifiedBy>pestisandor</cp:lastModifiedBy>
  <cp:revision>15</cp:revision>
  <cp:lastPrinted>2009-03-19T09:48:00Z</cp:lastPrinted>
  <dcterms:created xsi:type="dcterms:W3CDTF">2012-03-05T16:20:00Z</dcterms:created>
  <dcterms:modified xsi:type="dcterms:W3CDTF">2015-04-15T11:27:00Z</dcterms:modified>
</cp:coreProperties>
</file>